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876E5" w:rsidRDefault="00885B3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Согласие на обработку персональных данных</w:t>
      </w:r>
    </w:p>
    <w:p w14:paraId="00000002" w14:textId="77777777" w:rsidR="00D876E5" w:rsidRDefault="00885B3D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tigv2s5plxxe" w:colFirst="0" w:colLast="0"/>
      <w:bookmarkEnd w:id="0"/>
      <w:r>
        <w:rPr>
          <w:rFonts w:ascii="Times New Roman" w:eastAsia="Times New Roman" w:hAnsi="Times New Roman" w:cs="Times New Roman"/>
        </w:rPr>
        <w:t xml:space="preserve">Заполняя форму обратной связи, я даю согласие на обработку моих персональных данных </w:t>
      </w:r>
      <w:r>
        <w:rPr>
          <w:rFonts w:ascii="Times New Roman" w:eastAsia="Times New Roman" w:hAnsi="Times New Roman" w:cs="Times New Roman"/>
          <w:b/>
        </w:rPr>
        <w:t xml:space="preserve">ООО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</w:rPr>
        <w:t xml:space="preserve">СПЕЦИАЛИЗИРОВАННЫЙ ЗАСТРОЙЩИК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</w:rPr>
        <w:t>ЭВЕРЕСТ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>
        <w:rPr>
          <w:rFonts w:ascii="Times New Roman" w:eastAsia="Times New Roman" w:hAnsi="Times New Roman" w:cs="Times New Roman"/>
        </w:rPr>
        <w:t>, ИНН: 4501124540, ОГРНИП: 1064501178774 (далее – Оператор).</w:t>
      </w:r>
    </w:p>
    <w:p w14:paraId="00000003" w14:textId="77777777" w:rsidR="00D876E5" w:rsidRDefault="00885B3D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 даю согласие на обработку следующих персональных данных: фамилия, имя, отчество, номер телефона, адрес электронной почты, текст сообщения (если текст сообщения содержит персональные данные).</w:t>
      </w:r>
    </w:p>
    <w:p w14:paraId="00000004" w14:textId="77777777" w:rsidR="00D876E5" w:rsidRDefault="00885B3D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Цель обработки </w:t>
      </w:r>
      <w:r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highlight w:val="white"/>
        </w:rPr>
        <w:t>установление и поддержание связи между субъектом персональных данных и Оператором</w:t>
      </w:r>
      <w:r>
        <w:rPr>
          <w:rFonts w:ascii="Times New Roman" w:eastAsia="Times New Roman" w:hAnsi="Times New Roman" w:cs="Times New Roman"/>
        </w:rPr>
        <w:t>, направление субъекту персональных данных сообщений, уведомлений, запросов, ответов, документов, сообщений информационного характера.</w:t>
      </w:r>
    </w:p>
    <w:p w14:paraId="00000005" w14:textId="77777777" w:rsidR="00D876E5" w:rsidRDefault="00885B3D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Категории субъектов, персональные данные которых обрабатываются: субъекты персональных данных, которые заполняют форму обратной связи Оператора; </w:t>
      </w:r>
      <w:r>
        <w:rPr>
          <w:rFonts w:ascii="Times New Roman" w:eastAsia="Times New Roman" w:hAnsi="Times New Roman" w:cs="Times New Roman"/>
        </w:rPr>
        <w:t>субъекты персональных данных, которые направляют в адрес Оператора обращения, жалобы, запросы, сообщения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06" w14:textId="77777777" w:rsidR="00D876E5" w:rsidRDefault="00885B3D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Срок действия согласия </w:t>
      </w:r>
      <w:r>
        <w:rPr>
          <w:rFonts w:ascii="Times New Roman" w:eastAsia="Times New Roman" w:hAnsi="Times New Roman" w:cs="Times New Roman"/>
          <w:b/>
        </w:rPr>
        <w:t xml:space="preserve">- </w:t>
      </w:r>
      <w:r>
        <w:rPr>
          <w:rFonts w:ascii="Times New Roman" w:eastAsia="Times New Roman" w:hAnsi="Times New Roman" w:cs="Times New Roman"/>
          <w:color w:val="000000"/>
        </w:rPr>
        <w:t>до получения от субъекта персональных данных требования о прекращении обработки/отзыва согласия либо 3 (три) года.</w:t>
      </w:r>
    </w:p>
    <w:p w14:paraId="00000007" w14:textId="77777777" w:rsidR="00D876E5" w:rsidRDefault="00885B3D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Оператор может осуществлять </w:t>
      </w:r>
      <w:r>
        <w:rPr>
          <w:rFonts w:ascii="Times New Roman" w:eastAsia="Times New Roman" w:hAnsi="Times New Roman" w:cs="Times New Roman"/>
          <w:color w:val="000000"/>
        </w:rPr>
        <w:t>сбор, систематизацию, запись,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00000008" w14:textId="77777777" w:rsidR="00D876E5" w:rsidRDefault="00885B3D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Обработка персональных данных возможна как неавтоматизированная обработка - на бумажных носителях, так и автоматизированная – в информационных системах, на электронных носителях.</w:t>
      </w:r>
    </w:p>
    <w:p w14:paraId="00000009" w14:textId="77777777" w:rsidR="00D876E5" w:rsidRDefault="00885B3D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Настоящее согласие может быть отозвано в любое время путем направления Оператору заявления, соответствующего требованиям ч. 3 ст. 14 Федерального закона № 152-ФЗ «О персональных данных» и в соответствии с условиями Политики обработки персональных данных Оператора.</w:t>
      </w:r>
    </w:p>
    <w:p w14:paraId="0000000A" w14:textId="5CECFC6C" w:rsidR="00D876E5" w:rsidRDefault="00885B3D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 подтверждаю, что с Политикой обработки персональных данных Оператора, опубликованной по ссылке:</w:t>
      </w:r>
      <w:r w:rsidRPr="00885B3D">
        <w:rPr>
          <w:rFonts w:ascii="Times New Roman" w:eastAsia="Times New Roman" w:hAnsi="Times New Roman" w:cs="Times New Roman"/>
          <w:color w:val="FF0000"/>
          <w:lang w:val="ru-RU"/>
        </w:rPr>
        <w:t xml:space="preserve"> </w:t>
      </w:r>
      <w:r w:rsidRPr="00885B3D">
        <w:rPr>
          <w:rFonts w:ascii="Times New Roman" w:eastAsia="Times New Roman" w:hAnsi="Times New Roman" w:cs="Times New Roman"/>
          <w:color w:val="000000" w:themeColor="text1"/>
        </w:rPr>
        <w:t>https://cdn.idalite.ru/s/media/sites/settings/documents/1667c516440d4ba6b59b09d14eb720ec.docx</w:t>
      </w:r>
      <w:r>
        <w:rPr>
          <w:rFonts w:ascii="Times New Roman" w:eastAsia="Times New Roman" w:hAnsi="Times New Roman" w:cs="Times New Roman"/>
        </w:rPr>
        <w:t>, ознакомлен и согласен.</w:t>
      </w:r>
    </w:p>
    <w:p w14:paraId="0000000B" w14:textId="77777777" w:rsidR="00D876E5" w:rsidRDefault="00D876E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C" w14:textId="77777777" w:rsidR="00D876E5" w:rsidRDefault="00D876E5"/>
    <w:sectPr w:rsidR="00D876E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E5"/>
    <w:rsid w:val="00885B3D"/>
    <w:rsid w:val="00D8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DFB026"/>
  <w15:docId w15:val="{5AD4FA5A-CD36-694A-AEC3-9D8983AD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DD304A"/>
    <w:rPr>
      <w:sz w:val="16"/>
      <w:szCs w:val="16"/>
    </w:rPr>
  </w:style>
  <w:style w:type="paragraph" w:styleId="a5">
    <w:name w:val="annotation text"/>
    <w:link w:val="a6"/>
    <w:uiPriority w:val="99"/>
    <w:semiHidden/>
    <w:unhideWhenUsed/>
    <w:rsid w:val="00DD304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D304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304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D304A"/>
    <w:rPr>
      <w:b/>
      <w:bCs/>
      <w:sz w:val="20"/>
      <w:szCs w:val="20"/>
    </w:rPr>
  </w:style>
  <w:style w:type="paragraph" w:styleId="a9">
    <w:name w:val="Balloon Text"/>
    <w:link w:val="aa"/>
    <w:uiPriority w:val="99"/>
    <w:semiHidden/>
    <w:unhideWhenUsed/>
    <w:rsid w:val="00DD3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04A"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r33coDUmJZ0OeS5+wntONIgxrg==">CgMxLjAyDmgudGlndjJzNXBseHhlOAByITFfZFZ2MnJNVi1aLWlYT21KbUU0MnhvYk90bWNROThaYQ==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2025-02-24T08:26:00Z</dcterms:created>
  <dcterms:modified xsi:type="dcterms:W3CDTF">2025-11-09T20:12:00Z</dcterms:modified>
</cp:coreProperties>
</file>